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3634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i/>
          <w:iCs/>
          <w:color w:val="4A474B"/>
          <w:sz w:val="24"/>
          <w:szCs w:val="24"/>
          <w:lang w:eastAsia="ru-RU"/>
        </w:rPr>
        <w:t xml:space="preserve">Услугу по организации бесплатного горячего питания обучающихся в МОУ «ООЩ </w:t>
      </w:r>
      <w:proofErr w:type="spellStart"/>
      <w:r w:rsidRPr="006E7AB8">
        <w:rPr>
          <w:rFonts w:ascii="Arial" w:eastAsia="Times New Roman" w:hAnsi="Arial" w:cs="Arial"/>
          <w:i/>
          <w:iCs/>
          <w:color w:val="4A474B"/>
          <w:sz w:val="24"/>
          <w:szCs w:val="24"/>
          <w:lang w:eastAsia="ru-RU"/>
        </w:rPr>
        <w:t>с.Южное</w:t>
      </w:r>
      <w:proofErr w:type="spellEnd"/>
      <w:r w:rsidRPr="006E7AB8">
        <w:rPr>
          <w:rFonts w:ascii="Arial" w:eastAsia="Times New Roman" w:hAnsi="Arial" w:cs="Arial"/>
          <w:i/>
          <w:iCs/>
          <w:color w:val="4A474B"/>
          <w:sz w:val="24"/>
          <w:szCs w:val="24"/>
          <w:lang w:eastAsia="ru-RU"/>
        </w:rPr>
        <w:t>» за счет средств федерального </w:t>
      </w:r>
      <w:proofErr w:type="gramStart"/>
      <w:r w:rsidRPr="006E7AB8">
        <w:rPr>
          <w:rFonts w:ascii="Arial" w:eastAsia="Times New Roman" w:hAnsi="Arial" w:cs="Arial"/>
          <w:i/>
          <w:iCs/>
          <w:color w:val="4A474B"/>
          <w:sz w:val="24"/>
          <w:szCs w:val="24"/>
          <w:lang w:eastAsia="ru-RU"/>
        </w:rPr>
        <w:t>бюджета  оказывает</w:t>
      </w:r>
      <w:proofErr w:type="gramEnd"/>
      <w:r w:rsidRPr="006E7AB8">
        <w:rPr>
          <w:rFonts w:ascii="Arial" w:eastAsia="Times New Roman" w:hAnsi="Arial" w:cs="Arial"/>
          <w:i/>
          <w:iCs/>
          <w:color w:val="4A474B"/>
          <w:sz w:val="24"/>
          <w:szCs w:val="24"/>
          <w:lang w:eastAsia="ru-RU"/>
        </w:rPr>
        <w:t>:</w:t>
      </w:r>
    </w:p>
    <w:p w14:paraId="60FE66FE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Полное название организации: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ОБЩЕСТВО С ОГРАНИЧЕННОЙ ОТВЕТСТВЕННОСТЬЮ «СИТИ-ПРО»;</w:t>
      </w:r>
    </w:p>
    <w:p w14:paraId="1AC21317" w14:textId="77777777" w:rsidR="006E7AB8" w:rsidRPr="006E7AB8" w:rsidRDefault="006E7AB8" w:rsidP="006E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Руководитель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Подойницына Ксения Вячеславовна</w:t>
      </w:r>
    </w:p>
    <w:p w14:paraId="226313A7" w14:textId="77777777" w:rsidR="006E7AB8" w:rsidRPr="006E7AB8" w:rsidRDefault="006E7AB8" w:rsidP="006E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</w:p>
    <w:p w14:paraId="4DF5AD48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Юр. адрес: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672042, РФ, Забайкальский край, г. Чита, 5-й МКР., 47-145;</w:t>
      </w:r>
    </w:p>
    <w:p w14:paraId="65058529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Фактический адрес: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672012, РФ, Забайкальский край, г. Чита, ул. </w:t>
      </w:r>
      <w:proofErr w:type="spellStart"/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Новобульварная</w:t>
      </w:r>
      <w:proofErr w:type="spellEnd"/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36, оф. 507;</w:t>
      </w:r>
    </w:p>
    <w:p w14:paraId="1FD26637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ИНН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7536178398;</w:t>
      </w:r>
    </w:p>
    <w:p w14:paraId="65A80A2B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КПП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75361001;</w:t>
      </w:r>
    </w:p>
    <w:p w14:paraId="7A9B0AAE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</w:t>
      </w: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" w:history="1">
        <w:r w:rsidRPr="006E7AB8">
          <w:rPr>
            <w:rFonts w:ascii="Arial" w:eastAsia="Times New Roman" w:hAnsi="Arial" w:cs="Arial"/>
            <w:color w:val="783D98"/>
            <w:sz w:val="24"/>
            <w:szCs w:val="24"/>
            <w:lang w:eastAsia="ru-RU"/>
          </w:rPr>
          <w:t>+7 302 228-33-56</w:t>
        </w:r>
      </w:hyperlink>
      <w:r w:rsidRPr="006E7AB8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;</w:t>
      </w:r>
    </w:p>
    <w:p w14:paraId="28F5A71B" w14:textId="77777777" w:rsidR="006E7AB8" w:rsidRPr="006E7AB8" w:rsidRDefault="006E7AB8" w:rsidP="006E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Электронная почта</w:t>
      </w:r>
      <w:r w:rsidRPr="006E7AB8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 </w:t>
      </w:r>
      <w:hyperlink r:id="rId5" w:history="1">
        <w:r w:rsidRPr="006E7AB8">
          <w:rPr>
            <w:rFonts w:ascii="Arial" w:eastAsia="Times New Roman" w:hAnsi="Arial" w:cs="Arial"/>
            <w:color w:val="783D98"/>
            <w:sz w:val="24"/>
            <w:szCs w:val="24"/>
            <w:lang w:eastAsia="ru-RU"/>
          </w:rPr>
          <w:t>podoynicyna88@mail.ru</w:t>
        </w:r>
      </w:hyperlink>
      <w:r w:rsidRPr="006E7AB8">
        <w:rPr>
          <w:rFonts w:ascii="Arial" w:eastAsia="Times New Roman" w:hAnsi="Arial" w:cs="Arial"/>
          <w:color w:val="4A474B"/>
          <w:sz w:val="24"/>
          <w:szCs w:val="24"/>
          <w:lang w:eastAsia="ru-RU"/>
        </w:rPr>
        <w:t>«</w:t>
      </w:r>
    </w:p>
    <w:p w14:paraId="73186DE1" w14:textId="77777777" w:rsidR="006E7AB8" w:rsidRPr="006E7AB8" w:rsidRDefault="006E7AB8" w:rsidP="006E7AB8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4A474B"/>
          <w:sz w:val="27"/>
          <w:szCs w:val="27"/>
          <w:lang w:eastAsia="ru-RU"/>
        </w:rPr>
      </w:pPr>
      <w:r w:rsidRPr="006E7AB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организацию:</w:t>
      </w:r>
      <w:r w:rsidRPr="006E7AB8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br/>
      </w:r>
    </w:p>
    <w:p w14:paraId="0B3C3DFD" w14:textId="77777777" w:rsidR="006E7AB8" w:rsidRPr="006E7AB8" w:rsidRDefault="006E7AB8" w:rsidP="006E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>Поставщики продуктов питания</w:t>
      </w:r>
    </w:p>
    <w:p w14:paraId="2122C018" w14:textId="77777777" w:rsidR="006E7AB8" w:rsidRPr="006E7AB8" w:rsidRDefault="006E7AB8" w:rsidP="006E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b/>
          <w:bCs/>
          <w:i/>
          <w:iCs/>
          <w:color w:val="4A474B"/>
          <w:sz w:val="24"/>
          <w:szCs w:val="24"/>
          <w:lang w:eastAsia="ru-RU"/>
        </w:rPr>
        <w:t> </w:t>
      </w:r>
    </w:p>
    <w:p w14:paraId="4D302080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ИП Новикова А. В.;</w:t>
      </w:r>
    </w:p>
    <w:p w14:paraId="4A5BA8CA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ИП Ожерельев А. В.;</w:t>
      </w:r>
    </w:p>
    <w:p w14:paraId="39672281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ООО «</w:t>
      </w:r>
      <w:proofErr w:type="spellStart"/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Тендерпродукт</w:t>
      </w:r>
      <w:proofErr w:type="spellEnd"/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44A36F87" w14:textId="77777777" w:rsidR="006E7AB8" w:rsidRPr="006E7AB8" w:rsidRDefault="006E7AB8" w:rsidP="006E7AB8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ГАУСО «</w:t>
      </w:r>
      <w:proofErr w:type="spellStart"/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Борзинский</w:t>
      </w:r>
      <w:proofErr w:type="spellEnd"/>
      <w:r w:rsidRPr="006E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 интернат»</w:t>
      </w:r>
    </w:p>
    <w:p w14:paraId="5344A5D9" w14:textId="77777777" w:rsidR="00020CC4" w:rsidRDefault="00020CC4">
      <w:bookmarkStart w:id="0" w:name="_GoBack"/>
      <w:bookmarkEnd w:id="0"/>
    </w:p>
    <w:sectPr w:rsidR="0002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6"/>
    <w:rsid w:val="00020CC4"/>
    <w:rsid w:val="006E7AB8"/>
    <w:rsid w:val="009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2646-45E1-41C4-A1C8-EB1CDFD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7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7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AB8"/>
    <w:rPr>
      <w:i/>
      <w:iCs/>
    </w:rPr>
  </w:style>
  <w:style w:type="character" w:styleId="a5">
    <w:name w:val="Strong"/>
    <w:basedOn w:val="a0"/>
    <w:uiPriority w:val="22"/>
    <w:qFormat/>
    <w:rsid w:val="006E7AB8"/>
    <w:rPr>
      <w:b/>
      <w:bCs/>
    </w:rPr>
  </w:style>
  <w:style w:type="character" w:styleId="a6">
    <w:name w:val="Hyperlink"/>
    <w:basedOn w:val="a0"/>
    <w:uiPriority w:val="99"/>
    <w:semiHidden/>
    <w:unhideWhenUsed/>
    <w:rsid w:val="006E7AB8"/>
    <w:rPr>
      <w:color w:val="0000FF"/>
      <w:u w:val="single"/>
    </w:rPr>
  </w:style>
  <w:style w:type="paragraph" w:customStyle="1" w:styleId="tm7">
    <w:name w:val="tm7"/>
    <w:basedOn w:val="a"/>
    <w:rsid w:val="006E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oynicyna88@mail.ru" TargetMode="External"/><Relationship Id="rId4" Type="http://schemas.openxmlformats.org/officeDocument/2006/relationships/hyperlink" Target="tel:+73022283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александрова</dc:creator>
  <cp:keywords/>
  <dc:description/>
  <cp:lastModifiedBy>евгения александрова</cp:lastModifiedBy>
  <cp:revision>3</cp:revision>
  <dcterms:created xsi:type="dcterms:W3CDTF">2025-02-02T11:05:00Z</dcterms:created>
  <dcterms:modified xsi:type="dcterms:W3CDTF">2025-02-02T11:05:00Z</dcterms:modified>
</cp:coreProperties>
</file>